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69" w:rsidRDefault="00DB3E69" w:rsidP="0092131C">
      <w:pPr>
        <w:spacing w:after="0" w:line="240" w:lineRule="auto"/>
        <w:rPr>
          <w:rFonts w:eastAsia="Times New Roman" w:cs="Times New Roman"/>
          <w:color w:val="666666"/>
          <w:sz w:val="20"/>
          <w:szCs w:val="20"/>
          <w:shd w:val="clear" w:color="auto" w:fill="FFFFFF"/>
        </w:rPr>
      </w:pPr>
      <w:r>
        <w:rPr>
          <w:sz w:val="20"/>
          <w:szCs w:val="20"/>
        </w:rPr>
        <w:t>"</w:t>
      </w:r>
      <w:r w:rsidRPr="00DB3E69">
        <w:rPr>
          <w:sz w:val="20"/>
          <w:szCs w:val="20"/>
        </w:rPr>
        <w:t xml:space="preserve">During my student days I read Henry David Thoreau's essay </w:t>
      </w:r>
      <w:r w:rsidRPr="00DB3E69">
        <w:rPr>
          <w:i/>
          <w:iCs/>
          <w:sz w:val="20"/>
          <w:szCs w:val="20"/>
        </w:rPr>
        <w:t>On Civil Disobedience</w:t>
      </w:r>
      <w:r w:rsidRPr="00DB3E69">
        <w:rPr>
          <w:sz w:val="20"/>
          <w:szCs w:val="20"/>
        </w:rPr>
        <w:t xml:space="preserve"> for the first time. Here, in this courageous New Englander's refusal to pay his taxes and his choice of jail rather than support a war that would spread slavery's territory into Mexico, I made my first contact with the theory of nonviolent resistance. Fascinated by the idea of refusing to cooperate with an evil system, I was so deeply moved that I reread the work several times. I became convinced that </w:t>
      </w:r>
      <w:r w:rsidRPr="00AF0915">
        <w:rPr>
          <w:sz w:val="20"/>
          <w:szCs w:val="20"/>
        </w:rPr>
        <w:t xml:space="preserve">noncooperation with evil is as </w:t>
      </w:r>
      <w:r w:rsidRPr="00DB3E69">
        <w:rPr>
          <w:sz w:val="20"/>
          <w:szCs w:val="20"/>
        </w:rPr>
        <w:t>much a moral obligation as is cooperation with good. No other person has been more eloquent and passionate in getting this idea across than Henry David Tho</w:t>
      </w:r>
      <w:r>
        <w:rPr>
          <w:sz w:val="20"/>
          <w:szCs w:val="20"/>
        </w:rPr>
        <w:t>reau</w:t>
      </w:r>
      <w:r w:rsidRPr="00DB3E69">
        <w:rPr>
          <w:sz w:val="20"/>
          <w:szCs w:val="20"/>
        </w:rPr>
        <w:t>.</w:t>
      </w:r>
      <w:r>
        <w:rPr>
          <w:rFonts w:eastAsia="Times New Roman" w:cs="Times New Roman"/>
          <w:color w:val="666666"/>
          <w:sz w:val="20"/>
          <w:szCs w:val="20"/>
          <w:shd w:val="clear" w:color="auto" w:fill="FFFFFF"/>
        </w:rPr>
        <w:t>"  --Martin Luther King</w:t>
      </w:r>
    </w:p>
    <w:p w:rsidR="00DB3E69" w:rsidRDefault="00DB3E69" w:rsidP="0092131C">
      <w:pPr>
        <w:spacing w:after="0" w:line="240" w:lineRule="auto"/>
        <w:rPr>
          <w:rFonts w:eastAsia="Times New Roman" w:cs="Times New Roman"/>
          <w:color w:val="666666"/>
          <w:sz w:val="20"/>
          <w:szCs w:val="20"/>
          <w:shd w:val="clear" w:color="auto" w:fill="FFFFFF"/>
        </w:rPr>
      </w:pPr>
    </w:p>
    <w:p w:rsidR="00DB3E69" w:rsidRPr="00BA3676" w:rsidRDefault="00DB3E69" w:rsidP="0092131C">
      <w:pPr>
        <w:spacing w:after="0" w:line="240" w:lineRule="auto"/>
        <w:rPr>
          <w:rFonts w:eastAsia="Times New Roman" w:cs="Times New Roman"/>
          <w:color w:val="666666"/>
          <w:sz w:val="20"/>
          <w:szCs w:val="20"/>
          <w:shd w:val="clear" w:color="auto" w:fill="FFFFFF"/>
        </w:rPr>
      </w:pPr>
      <w:bookmarkStart w:id="0" w:name="_GoBack"/>
      <w:bookmarkEnd w:id="0"/>
    </w:p>
    <w:p w:rsidR="00045BC5" w:rsidRPr="00BA3676" w:rsidRDefault="00AF0915" w:rsidP="00DB3E6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excerpts from </w:t>
      </w:r>
      <w:r w:rsidR="00DB3E6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"</w:t>
      </w:r>
      <w:r w:rsidR="00045BC5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Civil Disobedience</w:t>
      </w:r>
      <w:r w:rsidR="00DB3E69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" by </w:t>
      </w:r>
      <w:r w:rsidR="00045BC5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Henry David Thoreau</w:t>
      </w:r>
    </w:p>
    <w:p w:rsidR="00045BC5" w:rsidRPr="00BA3676" w:rsidRDefault="00045BC5" w:rsidP="00B21CA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8A596E" w:rsidRPr="00BA3676" w:rsidRDefault="00EC52D7" w:rsidP="00B21CA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I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HEARTILY ACCEPT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the motto, — "That government is best which governs least";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and I should like to see it acted up to more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rapidly and systematically. Carried out, it finally amounts to this, which also I believe, — "That government is best which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governs not at all"; and when men are prepared for it, that will be the kind of government which they will have.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Government is at best but an expedient; but most governments are usually, and all governments are sometimes,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                5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inexpedient. The objections which have been brought against a standing army, and they are many and weighty, and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deserve to prevail, may also at last be brought against a standing government. The standing army is only an arm of the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standing government. The government itself, which is only the mode which the people have chosen to execute their will,</w:t>
      </w:r>
      <w:bookmarkStart w:id="1" w:name="2"/>
      <w:bookmarkEnd w:id="1"/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is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equally liable to be abused and perverted before the people can act through it. Witness the present Mexican war,</w:t>
      </w:r>
      <w:hyperlink r:id="rId6" w:anchor="notes" w:history="1">
        <w:r w:rsidR="006C6D90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(1</w:t>
        </w:r>
        <w:r w:rsidR="005E18B2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)</w:t>
        </w:r>
      </w:hyperlink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work of comparatively a few individuals using the standing government as their tool; for, in the outset, the people would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 10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not have consented to this measu</w:t>
      </w:r>
      <w:bookmarkStart w:id="2" w:name="4"/>
      <w:bookmarkEnd w:id="2"/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re. [ . . . ] </w:t>
      </w:r>
    </w:p>
    <w:p w:rsidR="005E18B2" w:rsidRPr="00BA3676" w:rsidRDefault="005E18B2" w:rsidP="00B21CA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3676">
        <w:rPr>
          <w:rFonts w:eastAsia="Times New Roman" w:cs="Times New Roman"/>
          <w:color w:val="000000"/>
          <w:sz w:val="20"/>
          <w:szCs w:val="20"/>
        </w:rPr>
        <w:br/>
      </w:r>
      <w:r w:rsidR="00EC52D7">
        <w:rPr>
          <w:rFonts w:eastAsia="Times New Roman" w:cs="Times New Roman"/>
          <w:color w:val="000000"/>
          <w:sz w:val="20"/>
          <w:szCs w:val="20"/>
        </w:rPr>
        <w:tab/>
      </w:r>
      <w:r w:rsidRPr="00BA3676">
        <w:rPr>
          <w:rFonts w:eastAsia="Times New Roman" w:cs="Times New Roman"/>
          <w:color w:val="000000"/>
          <w:sz w:val="20"/>
          <w:szCs w:val="20"/>
        </w:rPr>
        <w:t>But, to speak practically and as a citizen, unlike those who call themselves no-government men,</w:t>
      </w:r>
      <w:hyperlink r:id="rId7" w:anchor="notes" w:history="1">
        <w:r w:rsidR="006C6D90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(2</w:t>
        </w:r>
        <w:r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)</w:t>
        </w:r>
      </w:hyperlink>
      <w:r w:rsidRPr="00BA3676">
        <w:rPr>
          <w:rFonts w:eastAsia="Times New Roman" w:cs="Times New Roman"/>
          <w:color w:val="000000"/>
          <w:sz w:val="20"/>
          <w:szCs w:val="20"/>
        </w:rPr>
        <w:t xml:space="preserve"> I ask for, not at once no </w:t>
      </w:r>
      <w:r w:rsidR="00EC52D7">
        <w:rPr>
          <w:rFonts w:eastAsia="Times New Roman" w:cs="Times New Roman"/>
          <w:color w:val="000000"/>
          <w:sz w:val="20"/>
          <w:szCs w:val="20"/>
        </w:rPr>
        <w:tab/>
      </w:r>
      <w:r w:rsidRPr="00BA3676">
        <w:rPr>
          <w:rFonts w:eastAsia="Times New Roman" w:cs="Times New Roman"/>
          <w:color w:val="000000"/>
          <w:sz w:val="20"/>
          <w:szCs w:val="20"/>
        </w:rPr>
        <w:t>government, but </w:t>
      </w:r>
      <w:r w:rsidRPr="00BA3676">
        <w:rPr>
          <w:rFonts w:eastAsia="Times New Roman" w:cs="Times New Roman"/>
          <w:i/>
          <w:iCs/>
          <w:color w:val="000000"/>
          <w:sz w:val="20"/>
          <w:szCs w:val="20"/>
        </w:rPr>
        <w:t>at once</w:t>
      </w:r>
      <w:r w:rsidRPr="00BA3676">
        <w:rPr>
          <w:rFonts w:eastAsia="Times New Roman" w:cs="Times New Roman"/>
          <w:color w:val="000000"/>
          <w:sz w:val="20"/>
          <w:szCs w:val="20"/>
        </w:rPr>
        <w:t xml:space="preserve"> a better government. Let every man make known what kind of government would command his </w:t>
      </w:r>
      <w:r w:rsidR="00EC52D7">
        <w:rPr>
          <w:rFonts w:eastAsia="Times New Roman" w:cs="Times New Roman"/>
          <w:color w:val="000000"/>
          <w:sz w:val="20"/>
          <w:szCs w:val="20"/>
        </w:rPr>
        <w:tab/>
      </w:r>
      <w:r w:rsidRPr="00BA3676">
        <w:rPr>
          <w:rFonts w:eastAsia="Times New Roman" w:cs="Times New Roman"/>
          <w:color w:val="000000"/>
          <w:sz w:val="20"/>
          <w:szCs w:val="20"/>
        </w:rPr>
        <w:t>respect, and that will be one step toward obtaining it.</w:t>
      </w:r>
    </w:p>
    <w:p w:rsidR="005E18B2" w:rsidRPr="00BA3676" w:rsidRDefault="00EC52D7" w:rsidP="005E18B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After all, the practical reason why, when the power is once in the hands of the people, a majority are permitted, and for a </w:t>
      </w:r>
      <w:r>
        <w:rPr>
          <w:rFonts w:eastAsia="Times New Roman" w:cs="Times New Roman"/>
          <w:color w:val="000000"/>
          <w:sz w:val="20"/>
          <w:szCs w:val="20"/>
        </w:rPr>
        <w:t>15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long period continue, to rule, is not because they are most likely to be in the right, nor because this seems fairest to the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minority, but because they are physically the strongest. But a government in which the majority rule in all cases cannot be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based on justice, even as far as men understand it. Can there not be a government in which majorities do not virtually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decide right and wrong, but conscience? — in which majorities decide only those questions to which the rule of expediency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is applicable? Must the citizen ever for a moment, or in the least degree, resign his conscience to the legislator? Why has </w:t>
      </w:r>
      <w:r>
        <w:rPr>
          <w:rFonts w:eastAsia="Times New Roman" w:cs="Times New Roman"/>
          <w:color w:val="000000"/>
          <w:sz w:val="20"/>
          <w:szCs w:val="20"/>
        </w:rPr>
        <w:t xml:space="preserve">  20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every man a conscience, then? I think that we should be men first, and subjects afterward. It is not desirable to cultivate a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respect for the law, so much as for the right. The only obligation which I have a right to assume is to do at any time what I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think right. It is truly enough said that a corporation has no conscience; but a corporation of conscientious men is a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corporation </w:t>
      </w:r>
      <w:r w:rsidR="005E18B2" w:rsidRPr="00BA3676">
        <w:rPr>
          <w:rFonts w:eastAsia="Times New Roman" w:cs="Times New Roman"/>
          <w:i/>
          <w:iCs/>
          <w:color w:val="000000"/>
          <w:sz w:val="20"/>
          <w:szCs w:val="20"/>
        </w:rPr>
        <w:t>with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a conscience. Law never made men a whit more just; and, by means of their respect for it, even the well-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disposed are daily made the agents of injustice. </w:t>
      </w:r>
      <w:bookmarkStart w:id="3" w:name="5"/>
      <w:bookmarkEnd w:id="3"/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A common and natural result of an undue respect for law is, that you may </w:t>
      </w:r>
      <w:r>
        <w:rPr>
          <w:rFonts w:eastAsia="Times New Roman" w:cs="Times New Roman"/>
          <w:color w:val="000000"/>
          <w:sz w:val="20"/>
          <w:szCs w:val="20"/>
        </w:rPr>
        <w:t>25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see a file of soldiers, colonel, captain, corporal, privates, powder-monkeys,</w:t>
      </w:r>
      <w:hyperlink r:id="rId8" w:anchor="notes" w:history="1">
        <w:r w:rsidR="006C6D90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(3</w:t>
        </w:r>
        <w:r w:rsidR="005E18B2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)</w:t>
        </w:r>
      </w:hyperlink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 and all, marching in admirable order over hill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and dale to the wars, against their wills, ay, against their common sense and consciences, which makes it very steep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marching indeed, and produces a palpitation of the heart. They have no doubt that it is a damnable business in which they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are concerned; they are all peaceably inclined. Now, what are they? Men at all? or small movable forts and magazines, at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the service of some unscrupulous man in power? Visit the Navy Yard, and behold a marine, such a man as an American </w:t>
      </w:r>
      <w:r w:rsidR="0080376C">
        <w:rPr>
          <w:rFonts w:eastAsia="Times New Roman" w:cs="Times New Roman"/>
          <w:color w:val="000000"/>
          <w:sz w:val="20"/>
          <w:szCs w:val="20"/>
        </w:rPr>
        <w:t xml:space="preserve">      30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government can make, or such as it can make a man with its black arts — a mere shadow and reminiscence of humanity, a </w:t>
      </w:r>
      <w:r w:rsidR="0080376C"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man laid out alive and standing, and already, as one may say, buried under arms with funeral accompaniments, though it </w:t>
      </w:r>
      <w:r w:rsidR="0080376C"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may be</w:t>
      </w:r>
      <w:bookmarkStart w:id="4" w:name="6"/>
      <w:bookmarkEnd w:id="4"/>
    </w:p>
    <w:p w:rsidR="005E18B2" w:rsidRPr="00BA3676" w:rsidRDefault="0080376C" w:rsidP="005E18B2">
      <w:pPr>
        <w:shd w:val="clear" w:color="auto" w:fill="FFFFFF"/>
        <w:spacing w:after="10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"Not a drum was heard, not a funeral note, 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br/>
        <w:t> 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As his </w:t>
      </w:r>
      <w:proofErr w:type="spellStart"/>
      <w:r w:rsidR="005E18B2" w:rsidRPr="00BA3676">
        <w:rPr>
          <w:rFonts w:eastAsia="Times New Roman" w:cs="Times New Roman"/>
          <w:color w:val="000000"/>
          <w:sz w:val="20"/>
          <w:szCs w:val="20"/>
        </w:rPr>
        <w:t>corse</w:t>
      </w:r>
      <w:proofErr w:type="spellEnd"/>
      <w:r w:rsidR="005E18B2" w:rsidRPr="00BA3676">
        <w:rPr>
          <w:rFonts w:eastAsia="Times New Roman" w:cs="Times New Roman"/>
          <w:color w:val="000000"/>
          <w:sz w:val="20"/>
          <w:szCs w:val="20"/>
        </w:rPr>
        <w:t xml:space="preserve"> to the rampart we hurried; 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br/>
        <w:t> 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Not a soldier discharged his farewell shot 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br/>
        <w:t> 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O'er the grave where our hero we buried."</w:t>
      </w:r>
      <w:hyperlink r:id="rId9" w:anchor="notes" w:history="1">
        <w:r w:rsidR="006C6D90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(4</w:t>
        </w:r>
        <w:r w:rsidR="005E18B2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)</w:t>
        </w:r>
      </w:hyperlink>
    </w:p>
    <w:p w:rsidR="0092131C" w:rsidRPr="00BA3676" w:rsidRDefault="0080376C" w:rsidP="00B21CA2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5" w:name="7"/>
      <w:bookmarkEnd w:id="5"/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The mass of men serve the state thus, not as men mainly, but as machines, with their bodies. They are the standing army,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and the militia, jailers, constables,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posse </w:t>
      </w:r>
      <w:proofErr w:type="spellStart"/>
      <w:r w:rsidR="005E18B2" w:rsidRPr="00BA3676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FF"/>
        </w:rPr>
        <w:t>comitatus</w:t>
      </w:r>
      <w:proofErr w:type="spellEnd"/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,</w:t>
      </w:r>
      <w:hyperlink r:id="rId10" w:anchor="notes" w:history="1">
        <w:r w:rsidR="006C6D90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(5</w:t>
        </w:r>
        <w:r w:rsidR="005E18B2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)</w:t>
        </w:r>
      </w:hyperlink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etc. In most cases there is no free exercise whatever of the judgment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35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or of the moral sense; but they put themselves on a level with wood and earth and stones; and wooden men can perhaps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be manufactured that will serve the purpose as well. Such command no more respect than men of straw or a lump of dirt.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They have the same sort of worth only as horses and dogs. Yet such as these even are commonly esteemed good citizens.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Others, as most legislators, politicians, lawyers, ministers, and office-holders, serve the state chiefly with their heads; and,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as they rarely make any moral distinctions, they are as likely to serve the devil, without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FF"/>
        </w:rPr>
        <w:t>intending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it, as God. A very few, as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40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heroes, patriots, martyrs, reformers in the great sense, and</w:t>
      </w:r>
      <w:r w:rsidR="005E18B2" w:rsidRPr="00BA3676">
        <w:rPr>
          <w:rFonts w:eastAsia="Times New Roman" w:cs="Times New Roman"/>
          <w:color w:val="000000"/>
          <w:sz w:val="20"/>
          <w:szCs w:val="20"/>
        </w:rPr>
        <w:t> </w:t>
      </w:r>
      <w:r w:rsidR="005E18B2" w:rsidRPr="00BA3676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FF"/>
        </w:rPr>
        <w:t>men</w:t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serve the state with their consciences also, and so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ab/>
      </w:r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necessarily resist it for the </w:t>
      </w:r>
      <w:bookmarkStart w:id="6" w:name="8"/>
      <w:bookmarkEnd w:id="6"/>
      <w:r w:rsidR="005E18B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most part; and they are commonly treated as enemies by it</w:t>
      </w:r>
      <w:r w:rsidR="00B21CA2" w:rsidRPr="00BA3676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……</w:t>
      </w:r>
    </w:p>
    <w:p w:rsidR="00045BC5" w:rsidRPr="00BA3676" w:rsidRDefault="0080376C" w:rsidP="009213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lastRenderedPageBreak/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Unjust laws exist; shall we be content to obey them, or shall we endeavor to amend them, and obey them until we have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succeeded, or shall we transgress them at once? Men generally, under such a government as this, think that they ought to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wait until they have persuaded the majority to alter them. They think that, if they should resist, the remedy would be worse </w:t>
      </w:r>
      <w:r>
        <w:rPr>
          <w:rFonts w:eastAsia="Times New Roman" w:cs="Times New Roman"/>
          <w:color w:val="000000"/>
          <w:sz w:val="20"/>
          <w:szCs w:val="20"/>
        </w:rPr>
        <w:t>45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>than the evil. But it is the fault of the government itself that the remedy </w:t>
      </w:r>
      <w:r w:rsidR="0092131C" w:rsidRPr="00BA3676">
        <w:rPr>
          <w:rFonts w:eastAsia="Times New Roman" w:cs="Times New Roman"/>
          <w:i/>
          <w:iCs/>
          <w:color w:val="000000"/>
          <w:sz w:val="20"/>
          <w:szCs w:val="20"/>
        </w:rPr>
        <w:t>is </w:t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>worse than the evil. </w:t>
      </w:r>
      <w:r w:rsidR="0092131C" w:rsidRPr="00BA3676">
        <w:rPr>
          <w:rFonts w:eastAsia="Times New Roman" w:cs="Times New Roman"/>
          <w:i/>
          <w:iCs/>
          <w:color w:val="000000"/>
          <w:sz w:val="20"/>
          <w:szCs w:val="20"/>
        </w:rPr>
        <w:t>It</w:t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 makes it worse. Why is it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not more apt to anticipate and provide for reform? Why does it not cherish its wise minority? Why does it cry and resist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>before it is hurt? Why does it not encourage its citizens to be on the alert to point out its faults, and </w:t>
      </w:r>
      <w:r w:rsidR="0092131C" w:rsidRPr="00BA3676">
        <w:rPr>
          <w:rFonts w:eastAsia="Times New Roman" w:cs="Times New Roman"/>
          <w:i/>
          <w:iCs/>
          <w:color w:val="000000"/>
          <w:sz w:val="20"/>
          <w:szCs w:val="20"/>
        </w:rPr>
        <w:t>do</w:t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 better than it would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>have them? </w:t>
      </w:r>
      <w:bookmarkStart w:id="7" w:name="1"/>
      <w:bookmarkEnd w:id="7"/>
      <w:r w:rsidR="0092131C" w:rsidRPr="00BA3676">
        <w:rPr>
          <w:rFonts w:eastAsia="Times New Roman" w:cs="Times New Roman"/>
          <w:color w:val="000000"/>
          <w:sz w:val="20"/>
          <w:szCs w:val="20"/>
        </w:rPr>
        <w:t> Why does it always crucify Christ, and excommunicate Copernicus </w:t>
      </w:r>
      <w:hyperlink r:id="rId11" w:anchor="notes" w:history="1">
        <w:r w:rsidR="008A596E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(6</w:t>
        </w:r>
        <w:r w:rsidR="0092131C" w:rsidRPr="00BA3676">
          <w:rPr>
            <w:rFonts w:eastAsia="Times New Roman" w:cs="Times New Roman"/>
            <w:color w:val="0000FF"/>
            <w:sz w:val="20"/>
            <w:szCs w:val="20"/>
            <w:u w:val="single"/>
          </w:rPr>
          <w:t>)</w:t>
        </w:r>
      </w:hyperlink>
      <w:r w:rsidR="0092131C" w:rsidRPr="00BA3676">
        <w:rPr>
          <w:rFonts w:eastAsia="Times New Roman" w:cs="Times New Roman"/>
          <w:color w:val="000000"/>
          <w:sz w:val="20"/>
          <w:szCs w:val="20"/>
        </w:rPr>
        <w:t> and Luther,</w:t>
      </w:r>
      <w:r w:rsidR="008A596E" w:rsidRPr="00BA3676">
        <w:rPr>
          <w:rFonts w:eastAsia="Times New Roman" w:cs="Times New Roman"/>
          <w:color w:val="0000FF"/>
          <w:sz w:val="20"/>
          <w:szCs w:val="20"/>
          <w:u w:val="single"/>
        </w:rPr>
        <w:t>(7</w:t>
      </w:r>
      <w:r w:rsidR="0092131C" w:rsidRPr="00BA3676">
        <w:rPr>
          <w:rFonts w:eastAsia="Times New Roman" w:cs="Times New Roman"/>
          <w:color w:val="0000FF"/>
          <w:sz w:val="20"/>
          <w:szCs w:val="20"/>
          <w:u w:val="single"/>
        </w:rPr>
        <w:t>)</w:t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 and pronounce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>Washington and Franklin rebels?</w:t>
      </w:r>
    </w:p>
    <w:p w:rsidR="0092131C" w:rsidRPr="00BA3676" w:rsidRDefault="0080376C" w:rsidP="009213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50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If the injustice is part of the necessary friction of the machine of government, let it go, let it go; perchance it will wear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smooth — certainly the machine will wear out. If the injustice has a spring, or a pulley, or a rope, or a crank, exclusively for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itself, then perhaps you may consider whether the remedy will not be worse than the evil; but if it is of such a nature that it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 xml:space="preserve">requires you to be the agent of injustice to another, then, I say, break the law. Let your life be a counter friction to stop the </w:t>
      </w:r>
      <w:r>
        <w:rPr>
          <w:rFonts w:eastAsia="Times New Roman" w:cs="Times New Roman"/>
          <w:color w:val="000000"/>
          <w:sz w:val="20"/>
          <w:szCs w:val="20"/>
        </w:rPr>
        <w:tab/>
      </w:r>
      <w:r w:rsidR="0092131C" w:rsidRPr="00BA3676">
        <w:rPr>
          <w:rFonts w:eastAsia="Times New Roman" w:cs="Times New Roman"/>
          <w:color w:val="000000"/>
          <w:sz w:val="20"/>
          <w:szCs w:val="20"/>
        </w:rPr>
        <w:t>machine. What I have to do is to see, at any rate, that I do not lend myself to the wrong which I condemn</w:t>
      </w:r>
      <w:r w:rsidR="00B21CA2" w:rsidRPr="00BA3676">
        <w:rPr>
          <w:rFonts w:eastAsia="Times New Roman" w:cs="Times New Roman"/>
          <w:color w:val="000000"/>
          <w:sz w:val="20"/>
          <w:szCs w:val="20"/>
        </w:rPr>
        <w:t>….</w:t>
      </w:r>
    </w:p>
    <w:p w:rsidR="008A596E" w:rsidRPr="00BA3676" w:rsidRDefault="008A596E" w:rsidP="008A596E">
      <w:pPr>
        <w:shd w:val="clear" w:color="auto" w:fill="FFFFFF"/>
        <w:spacing w:before="100" w:beforeAutospacing="1" w:after="100" w:afterAutospacing="1" w:line="240" w:lineRule="auto"/>
        <w:contextualSpacing/>
        <w:rPr>
          <w:b/>
          <w:bCs/>
          <w:sz w:val="20"/>
          <w:szCs w:val="20"/>
        </w:rPr>
      </w:pPr>
      <w:r w:rsidRPr="00BA3676">
        <w:rPr>
          <w:b/>
          <w:bCs/>
          <w:sz w:val="20"/>
          <w:szCs w:val="20"/>
        </w:rPr>
        <w:t>Notes:</w:t>
      </w:r>
    </w:p>
    <w:p w:rsidR="008A596E" w:rsidRPr="00BA3676" w:rsidRDefault="006C6D90" w:rsidP="008A596E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BA3676">
        <w:rPr>
          <w:b/>
          <w:bCs/>
          <w:sz w:val="20"/>
          <w:szCs w:val="20"/>
        </w:rPr>
        <w:t xml:space="preserve">1. </w:t>
      </w:r>
      <w:r w:rsidRPr="00BA3676">
        <w:rPr>
          <w:sz w:val="20"/>
          <w:szCs w:val="20"/>
        </w:rPr>
        <w:t xml:space="preserve">U.S.-Mexican War (1846-1848), abolitionists considered it an effort to extend slavery </w:t>
      </w:r>
      <w:r w:rsidR="008A596E" w:rsidRPr="00BA3676">
        <w:rPr>
          <w:sz w:val="20"/>
          <w:szCs w:val="20"/>
        </w:rPr>
        <w:t xml:space="preserve">into former Mexican territory </w:t>
      </w:r>
      <w:r w:rsidRPr="00BA3676">
        <w:rPr>
          <w:sz w:val="20"/>
          <w:szCs w:val="20"/>
        </w:rPr>
        <w:br/>
      </w:r>
      <w:r w:rsidRPr="00BA3676">
        <w:rPr>
          <w:b/>
          <w:bCs/>
          <w:sz w:val="20"/>
          <w:szCs w:val="20"/>
        </w:rPr>
        <w:t>2.</w:t>
      </w:r>
      <w:r w:rsidRPr="00BA3676">
        <w:rPr>
          <w:sz w:val="20"/>
          <w:szCs w:val="20"/>
        </w:rPr>
        <w:t xml:space="preserve"> Anarchists, many of</w:t>
      </w:r>
      <w:r w:rsidR="008A596E" w:rsidRPr="00BA3676">
        <w:rPr>
          <w:sz w:val="20"/>
          <w:szCs w:val="20"/>
        </w:rPr>
        <w:t xml:space="preserve"> whom came from Massachusetts </w:t>
      </w:r>
      <w:r w:rsidRPr="00BA3676">
        <w:rPr>
          <w:sz w:val="20"/>
          <w:szCs w:val="20"/>
        </w:rPr>
        <w:br/>
      </w:r>
      <w:r w:rsidRPr="00BA3676">
        <w:rPr>
          <w:b/>
          <w:bCs/>
          <w:sz w:val="20"/>
          <w:szCs w:val="20"/>
        </w:rPr>
        <w:t xml:space="preserve">3. </w:t>
      </w:r>
      <w:r w:rsidRPr="00BA3676">
        <w:rPr>
          <w:sz w:val="20"/>
          <w:szCs w:val="20"/>
        </w:rPr>
        <w:t>Boys who</w:t>
      </w:r>
      <w:r w:rsidR="008A596E" w:rsidRPr="00BA3676">
        <w:rPr>
          <w:sz w:val="20"/>
          <w:szCs w:val="20"/>
        </w:rPr>
        <w:t xml:space="preserve"> carry gunpowder for soldiers </w:t>
      </w:r>
      <w:r w:rsidRPr="00BA3676">
        <w:rPr>
          <w:sz w:val="20"/>
          <w:szCs w:val="20"/>
        </w:rPr>
        <w:br/>
      </w:r>
      <w:r w:rsidRPr="00BA3676">
        <w:rPr>
          <w:b/>
          <w:bCs/>
          <w:sz w:val="20"/>
          <w:szCs w:val="20"/>
        </w:rPr>
        <w:t>4.</w:t>
      </w:r>
      <w:r w:rsidRPr="00BA3676">
        <w:rPr>
          <w:sz w:val="20"/>
          <w:szCs w:val="20"/>
        </w:rPr>
        <w:t xml:space="preserve"> Charles Wolfe (1791-1823) </w:t>
      </w:r>
      <w:r w:rsidRPr="00BA3676">
        <w:rPr>
          <w:i/>
          <w:iCs/>
          <w:sz w:val="20"/>
          <w:szCs w:val="20"/>
        </w:rPr>
        <w:t xml:space="preserve">The Burial of Sir John </w:t>
      </w:r>
      <w:proofErr w:type="spellStart"/>
      <w:r w:rsidRPr="00BA3676">
        <w:rPr>
          <w:i/>
          <w:iCs/>
          <w:sz w:val="20"/>
          <w:szCs w:val="20"/>
        </w:rPr>
        <w:t>Morre</w:t>
      </w:r>
      <w:proofErr w:type="spellEnd"/>
      <w:r w:rsidRPr="00BA3676">
        <w:rPr>
          <w:i/>
          <w:iCs/>
          <w:sz w:val="20"/>
          <w:szCs w:val="20"/>
        </w:rPr>
        <w:t xml:space="preserve"> at Corunna</w:t>
      </w:r>
      <w:r w:rsidR="008A596E" w:rsidRPr="00BA3676">
        <w:rPr>
          <w:sz w:val="20"/>
          <w:szCs w:val="20"/>
        </w:rPr>
        <w:t xml:space="preserve"> </w:t>
      </w:r>
      <w:r w:rsidRPr="00BA3676">
        <w:rPr>
          <w:sz w:val="20"/>
          <w:szCs w:val="20"/>
        </w:rPr>
        <w:br/>
      </w:r>
      <w:r w:rsidRPr="00BA3676">
        <w:rPr>
          <w:b/>
          <w:bCs/>
          <w:sz w:val="20"/>
          <w:szCs w:val="20"/>
        </w:rPr>
        <w:t>5.</w:t>
      </w:r>
      <w:r w:rsidRPr="00BA3676">
        <w:rPr>
          <w:sz w:val="20"/>
          <w:szCs w:val="20"/>
        </w:rPr>
        <w:t xml:space="preserve"> Group empowered to upho</w:t>
      </w:r>
      <w:r w:rsidR="008A596E" w:rsidRPr="00BA3676">
        <w:rPr>
          <w:sz w:val="20"/>
          <w:szCs w:val="20"/>
        </w:rPr>
        <w:t>ld the law, a sheriff's posse</w:t>
      </w:r>
    </w:p>
    <w:p w:rsidR="008A596E" w:rsidRPr="00BA3676" w:rsidRDefault="008A596E" w:rsidP="008A596E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BA3676">
        <w:rPr>
          <w:b/>
          <w:bCs/>
          <w:sz w:val="20"/>
          <w:szCs w:val="20"/>
        </w:rPr>
        <w:t>6.</w:t>
      </w:r>
      <w:r w:rsidRPr="00BA3676">
        <w:rPr>
          <w:sz w:val="20"/>
          <w:szCs w:val="20"/>
        </w:rPr>
        <w:t xml:space="preserve"> Nicolas </w:t>
      </w:r>
      <w:proofErr w:type="spellStart"/>
      <w:r w:rsidRPr="00BA3676">
        <w:rPr>
          <w:sz w:val="20"/>
          <w:szCs w:val="20"/>
        </w:rPr>
        <w:t>Copernicas</w:t>
      </w:r>
      <w:proofErr w:type="spellEnd"/>
      <w:r w:rsidRPr="00BA3676">
        <w:rPr>
          <w:sz w:val="20"/>
          <w:szCs w:val="20"/>
        </w:rPr>
        <w:t xml:space="preserve"> (1473-1543) Polish founder of modern astronomy; was excommunicated by Catholic Church</w:t>
      </w:r>
    </w:p>
    <w:p w:rsidR="008A596E" w:rsidRPr="00BA3676" w:rsidRDefault="008A596E" w:rsidP="008A596E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BA3676">
        <w:rPr>
          <w:b/>
          <w:bCs/>
          <w:sz w:val="20"/>
          <w:szCs w:val="20"/>
        </w:rPr>
        <w:t>7.</w:t>
      </w:r>
      <w:r w:rsidRPr="00BA3676">
        <w:rPr>
          <w:sz w:val="20"/>
          <w:szCs w:val="20"/>
        </w:rPr>
        <w:t xml:space="preserve"> Martin Luther (1483-1546) German monk and Protestant Reformation leader</w:t>
      </w:r>
    </w:p>
    <w:p w:rsidR="00045BC5" w:rsidRPr="00BA3676" w:rsidRDefault="00045BC5" w:rsidP="009213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 </w:t>
      </w:r>
      <w:r w:rsidRPr="00BA3676">
        <w:rPr>
          <w:rFonts w:cs="Times New Roman"/>
          <w:sz w:val="20"/>
          <w:szCs w:val="20"/>
        </w:rPr>
        <w:t>Explain what Thoreau is stating when he says “That government is best which governs least”? What does he want from a government?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 </w:t>
      </w:r>
      <w:r w:rsidRPr="00BA3676">
        <w:rPr>
          <w:rFonts w:cs="Times New Roman"/>
          <w:sz w:val="20"/>
          <w:szCs w:val="20"/>
        </w:rPr>
        <w:t>What is Thoreau trying to prove ab</w:t>
      </w:r>
      <w:r w:rsidR="00D131DA">
        <w:rPr>
          <w:rFonts w:cs="Times New Roman"/>
          <w:sz w:val="20"/>
          <w:szCs w:val="20"/>
        </w:rPr>
        <w:t>out government when he says it "</w:t>
      </w:r>
      <w:r w:rsidRPr="00BA3676">
        <w:rPr>
          <w:rFonts w:cs="Times New Roman"/>
          <w:sz w:val="20"/>
          <w:szCs w:val="20"/>
        </w:rPr>
        <w:t>abuses and perverts befor</w:t>
      </w:r>
      <w:r w:rsidR="00D131DA">
        <w:rPr>
          <w:rFonts w:cs="Times New Roman"/>
          <w:sz w:val="20"/>
          <w:szCs w:val="20"/>
        </w:rPr>
        <w:t>e the people can act through it"</w:t>
      </w:r>
      <w:r w:rsidRPr="00BA3676">
        <w:rPr>
          <w:rFonts w:cs="Times New Roman"/>
          <w:sz w:val="20"/>
          <w:szCs w:val="20"/>
        </w:rPr>
        <w:t xml:space="preserve">? 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</w:t>
      </w:r>
      <w:r w:rsidRPr="00BA3676">
        <w:rPr>
          <w:rFonts w:cs="Times New Roman"/>
          <w:sz w:val="20"/>
          <w:szCs w:val="20"/>
        </w:rPr>
        <w:t>What proof does Thoreau provide to show the issues with American government? Provide an example from the text.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 </w:t>
      </w:r>
      <w:r w:rsidRPr="00BA3676">
        <w:rPr>
          <w:rFonts w:cs="Times New Roman"/>
          <w:sz w:val="20"/>
          <w:szCs w:val="20"/>
        </w:rPr>
        <w:t>Does Thoreau believe in complete anarchy? Explain what he would like to se</w:t>
      </w:r>
      <w:r w:rsidR="00D131DA">
        <w:rPr>
          <w:rFonts w:cs="Times New Roman"/>
          <w:sz w:val="20"/>
          <w:szCs w:val="20"/>
        </w:rPr>
        <w:t>e happen in American government.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  </w:t>
      </w:r>
      <w:r w:rsidRPr="00BA3676">
        <w:rPr>
          <w:rFonts w:cs="Times New Roman"/>
          <w:sz w:val="20"/>
          <w:szCs w:val="20"/>
        </w:rPr>
        <w:t xml:space="preserve"> He singles out majorities and their p</w:t>
      </w:r>
      <w:r w:rsidR="00D131DA">
        <w:rPr>
          <w:rFonts w:cs="Times New Roman"/>
          <w:sz w:val="20"/>
          <w:szCs w:val="20"/>
        </w:rPr>
        <w:t>ull in government quite a bit.  W</w:t>
      </w:r>
      <w:r w:rsidRPr="00BA3676">
        <w:rPr>
          <w:rFonts w:cs="Times New Roman"/>
          <w:sz w:val="20"/>
          <w:szCs w:val="20"/>
        </w:rPr>
        <w:t>hat is his criticism of majorities?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6.  </w:t>
      </w:r>
      <w:r w:rsidRPr="00BA3676">
        <w:rPr>
          <w:rFonts w:cs="Times New Roman"/>
          <w:sz w:val="20"/>
          <w:szCs w:val="20"/>
        </w:rPr>
        <w:t>Instead of majority rules/votes what does Thoreau believe could lead better governments? Why?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  </w:t>
      </w:r>
      <w:r w:rsidRPr="00BA3676">
        <w:rPr>
          <w:rFonts w:cs="Times New Roman"/>
          <w:sz w:val="20"/>
          <w:szCs w:val="20"/>
        </w:rPr>
        <w:t>What is Thoreau trying to prove by saying “we see soldiers, colonels, captains etc. marching in admirable order to wars against their wills and their common sense</w:t>
      </w:r>
      <w:r w:rsidR="00D131DA">
        <w:rPr>
          <w:rFonts w:cs="Times New Roman"/>
          <w:sz w:val="20"/>
          <w:szCs w:val="20"/>
        </w:rPr>
        <w:t>"</w:t>
      </w:r>
      <w:r w:rsidRPr="00BA3676">
        <w:rPr>
          <w:rFonts w:cs="Times New Roman"/>
          <w:sz w:val="20"/>
          <w:szCs w:val="20"/>
        </w:rPr>
        <w:t xml:space="preserve">? 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8.  </w:t>
      </w:r>
      <w:r w:rsidRPr="00BA3676">
        <w:rPr>
          <w:rFonts w:cs="Times New Roman"/>
          <w:sz w:val="20"/>
          <w:szCs w:val="20"/>
        </w:rPr>
        <w:t>What does Thoreau claim you can see about laws through visiting marines at the Navy Yard? What transcendental value is he trying to implore upon the audience with this example?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  </w:t>
      </w:r>
      <w:r w:rsidRPr="00BA3676">
        <w:rPr>
          <w:rFonts w:cs="Times New Roman"/>
          <w:sz w:val="20"/>
          <w:szCs w:val="20"/>
        </w:rPr>
        <w:t>What are good citizens doing currently by serving with their heads and not their consciousness? Explain.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10.  </w:t>
      </w:r>
      <w:r w:rsidRPr="00BA3676">
        <w:rPr>
          <w:rFonts w:cs="Times New Roman"/>
          <w:sz w:val="20"/>
          <w:szCs w:val="20"/>
        </w:rPr>
        <w:t>What does he say happens when good men try and rebel this evil? Who does he use as examples? Why?</w:t>
      </w:r>
    </w:p>
    <w:p w:rsidR="00BA3676" w:rsidRDefault="00BA3676" w:rsidP="00BA367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11.  </w:t>
      </w:r>
      <w:r w:rsidRPr="00BA3676">
        <w:rPr>
          <w:rFonts w:cs="Times New Roman"/>
          <w:sz w:val="20"/>
          <w:szCs w:val="20"/>
        </w:rPr>
        <w:t>What does he metaphorically compare government to? What is his provide as his solution?</w:t>
      </w:r>
    </w:p>
    <w:p w:rsidR="00124AA2" w:rsidRPr="00BA3676" w:rsidRDefault="00BA3676" w:rsidP="00DB3E6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12.  </w:t>
      </w:r>
      <w:r w:rsidR="00D131DA">
        <w:rPr>
          <w:rFonts w:cs="Times New Roman"/>
          <w:sz w:val="20"/>
          <w:szCs w:val="20"/>
        </w:rPr>
        <w:t>Using your tone list, identify at least three words that describe Thoreau's tone and the diction he uses to build that tone.</w:t>
      </w:r>
    </w:p>
    <w:p w:rsidR="00E74D29" w:rsidRPr="00BA3676" w:rsidRDefault="00E74D29" w:rsidP="00124AA2">
      <w:pPr>
        <w:spacing w:line="240" w:lineRule="auto"/>
        <w:ind w:left="360"/>
        <w:rPr>
          <w:rFonts w:cs="Times New Roman"/>
          <w:sz w:val="20"/>
          <w:szCs w:val="20"/>
        </w:rPr>
      </w:pPr>
    </w:p>
    <w:sectPr w:rsidR="00E74D29" w:rsidRPr="00BA3676" w:rsidSect="000F2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6F5"/>
    <w:multiLevelType w:val="hybridMultilevel"/>
    <w:tmpl w:val="1EA0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52BD"/>
    <w:multiLevelType w:val="hybridMultilevel"/>
    <w:tmpl w:val="9FDE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1C"/>
    <w:rsid w:val="00045BC5"/>
    <w:rsid w:val="000F28F6"/>
    <w:rsid w:val="00124AA2"/>
    <w:rsid w:val="00140E43"/>
    <w:rsid w:val="00305D09"/>
    <w:rsid w:val="003376DC"/>
    <w:rsid w:val="004F3F65"/>
    <w:rsid w:val="005E18B2"/>
    <w:rsid w:val="006C6D90"/>
    <w:rsid w:val="0080376C"/>
    <w:rsid w:val="008A596E"/>
    <w:rsid w:val="0092131C"/>
    <w:rsid w:val="00974428"/>
    <w:rsid w:val="00AF0915"/>
    <w:rsid w:val="00B21CA2"/>
    <w:rsid w:val="00BA3676"/>
    <w:rsid w:val="00C56639"/>
    <w:rsid w:val="00D131DA"/>
    <w:rsid w:val="00DB3E69"/>
    <w:rsid w:val="00E74D29"/>
    <w:rsid w:val="00E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1F4DD-F38A-42BA-8816-2B9C8E1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31C"/>
  </w:style>
  <w:style w:type="character" w:styleId="Hyperlink">
    <w:name w:val="Hyperlink"/>
    <w:basedOn w:val="DefaultParagraphFont"/>
    <w:uiPriority w:val="99"/>
    <w:semiHidden/>
    <w:unhideWhenUsed/>
    <w:rsid w:val="00921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reau.eserver.org/civil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horeau.eserver.org/civil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oreau.eserver.org/civil1.html" TargetMode="External"/><Relationship Id="rId11" Type="http://schemas.openxmlformats.org/officeDocument/2006/relationships/hyperlink" Target="http://thoreau.eserver.org/civil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oreau.eserver.org/civil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oreau.eserver.org/civil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23D6-E339-4B6A-A747-93359CBB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ashleyh.nickell</dc:creator>
  <cp:lastModifiedBy>Campolmi, Matthew</cp:lastModifiedBy>
  <cp:revision>2</cp:revision>
  <cp:lastPrinted>2017-03-09T17:25:00Z</cp:lastPrinted>
  <dcterms:created xsi:type="dcterms:W3CDTF">2017-03-09T17:28:00Z</dcterms:created>
  <dcterms:modified xsi:type="dcterms:W3CDTF">2017-03-09T17:28:00Z</dcterms:modified>
</cp:coreProperties>
</file>